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附件3: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研究生助管补助发放表</w:t>
      </w:r>
    </w:p>
    <w:p>
      <w:pPr>
        <w:ind w:right="200" w:firstLine="4750" w:firstLineChars="1690"/>
        <w:jc w:val="righ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学院总计：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XXX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人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XXX</w:t>
      </w:r>
      <w:r>
        <w:rPr>
          <w:rFonts w:hint="eastAsia" w:ascii="仿宋_GB2312" w:eastAsia="仿宋_GB2312"/>
          <w:b/>
          <w:bCs/>
          <w:sz w:val="28"/>
          <w:szCs w:val="28"/>
        </w:rPr>
        <w:t>元</w:t>
      </w:r>
    </w:p>
    <w:p>
      <w:pPr>
        <w:ind w:right="32" w:firstLine="4469" w:firstLineChars="159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制表时间：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20XX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X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X </w:t>
      </w:r>
      <w:r>
        <w:rPr>
          <w:rFonts w:hint="eastAsia" w:ascii="仿宋_GB2312" w:eastAsia="仿宋_GB2312"/>
          <w:b/>
          <w:bCs/>
          <w:sz w:val="28"/>
          <w:szCs w:val="28"/>
        </w:rPr>
        <w:t>日</w:t>
      </w:r>
    </w:p>
    <w:p>
      <w:pPr>
        <w:ind w:right="1040"/>
        <w:rPr>
          <w:rFonts w:hint="eastAsia" w:ascii="仿宋_GB2312" w:hAnsi="宋体" w:eastAsia="仿宋_GB2312" w:cs="宋体"/>
          <w:b/>
          <w:bCs/>
          <w:sz w:val="24"/>
          <w:szCs w:val="24"/>
        </w:rPr>
      </w:pPr>
    </w:p>
    <w:tbl>
      <w:tblPr>
        <w:tblStyle w:val="3"/>
        <w:tblW w:w="96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234"/>
        <w:gridCol w:w="900"/>
        <w:gridCol w:w="1440"/>
        <w:gridCol w:w="2700"/>
        <w:gridCol w:w="1729"/>
        <w:gridCol w:w="8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银行账号（一卡通绑定)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发放金额（元）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研XXX班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程XX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621700245XXXXXXXXX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9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总  计(大写)</w:t>
            </w:r>
          </w:p>
        </w:tc>
        <w:tc>
          <w:tcPr>
            <w:tcW w:w="763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XXX人；应发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u w:val="single"/>
              </w:rPr>
              <w:t xml:space="preserve"> XXXXXXX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圆整。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　</w:t>
            </w:r>
          </w:p>
        </w:tc>
      </w:tr>
    </w:tbl>
    <w:p>
      <w:pPr>
        <w:rPr>
          <w:rFonts w:hint="eastAsia" w:ascii="仿宋_GB2312" w:hAnsi="宋体" w:eastAsia="仿宋_GB2312" w:cs="宋体"/>
          <w:b/>
          <w:bCs/>
          <w:sz w:val="28"/>
          <w:szCs w:val="28"/>
        </w:rPr>
      </w:pPr>
    </w:p>
    <w:p>
      <w:pPr>
        <w:rPr>
          <w:rFonts w:hint="eastAsia"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研究生管理老师：      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ab/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ab/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             联系电话：</w:t>
      </w:r>
    </w:p>
    <w:p>
      <w:pPr>
        <w:rPr>
          <w:rFonts w:hint="eastAsia"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学院研究生主管院长：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ab/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ab/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ab/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ab/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ab/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ab/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ab/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ab/>
      </w:r>
    </w:p>
    <w:p>
      <w:pPr>
        <w:ind w:right="480"/>
        <w:rPr>
          <w:rFonts w:hint="eastAsia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B34BF"/>
    <w:rsid w:val="143B34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2016-10-10T10:48:00Z</dcterms:created>
  <dc:creator>Administrator</dc:creator>
  <cp:lastModifiedBy>Administrator</cp:lastModifiedBy>
  <dcterms:modified xsi:type="dcterms:W3CDTF">2016-10-10T10:48:54Z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